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</w:t>
      </w:r>
      <w:r w:rsidR="00643D96">
        <w:rPr>
          <w:sz w:val="28"/>
        </w:rPr>
        <w:t xml:space="preserve"> </w:t>
      </w:r>
      <w:r w:rsidR="00643D96">
        <w:rPr>
          <w:sz w:val="28"/>
        </w:rPr>
        <w:softHyphen/>
      </w:r>
    </w:p>
    <w:p w:rsidR="00EA1673" w:rsidRDefault="00643D96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</w:t>
      </w:r>
      <w:r w:rsidRPr="002C10AD">
        <w:rPr>
          <w:rFonts w:eastAsia="MS Mincho"/>
          <w:b/>
        </w:rPr>
        <w:t xml:space="preserve">ИЗМЕНЕНИЯ от </w:t>
      </w:r>
      <w:r w:rsidR="002C10AD" w:rsidRPr="002C10AD">
        <w:rPr>
          <w:rFonts w:eastAsia="MS Mincho"/>
          <w:b/>
        </w:rPr>
        <w:t>30</w:t>
      </w:r>
      <w:r w:rsidRPr="002C10AD">
        <w:rPr>
          <w:rFonts w:eastAsia="MS Mincho"/>
          <w:b/>
        </w:rPr>
        <w:t>.10</w:t>
      </w:r>
      <w:r w:rsidR="00A30166" w:rsidRPr="002C10AD">
        <w:rPr>
          <w:rFonts w:eastAsia="MS Mincho"/>
          <w:b/>
        </w:rPr>
        <w:t>.2019</w:t>
      </w:r>
      <w:r w:rsidR="00334E59" w:rsidRPr="002C10AD">
        <w:rPr>
          <w:rFonts w:eastAsia="MS Mincho"/>
          <w:b/>
        </w:rPr>
        <w:t xml:space="preserve"> г.!</w:t>
      </w:r>
    </w:p>
    <w:p w:rsidR="002C10AD" w:rsidRDefault="00EA1673" w:rsidP="002C10AD">
      <w:pPr>
        <w:pStyle w:val="1"/>
        <w:numPr>
          <w:ilvl w:val="2"/>
          <w:numId w:val="19"/>
        </w:numPr>
        <w:ind w:firstLine="709"/>
      </w:pPr>
      <w:r w:rsidRPr="00E45DE7">
        <w:rPr>
          <w:szCs w:val="28"/>
        </w:rPr>
        <w:t>АО «ВРМ» в лице филиала</w:t>
      </w:r>
      <w:r w:rsidRPr="00E45DE7">
        <w:rPr>
          <w:i/>
          <w:szCs w:val="28"/>
        </w:rPr>
        <w:t xml:space="preserve"> «</w:t>
      </w:r>
      <w:r w:rsidRPr="00E45DE7">
        <w:rPr>
          <w:szCs w:val="28"/>
        </w:rPr>
        <w:t xml:space="preserve">Воронежский вагоноремонтный завод» информирует о внесении изменений в </w:t>
      </w:r>
      <w:r w:rsidR="00643D96">
        <w:rPr>
          <w:szCs w:val="28"/>
        </w:rPr>
        <w:t xml:space="preserve">открытый конкурс </w:t>
      </w:r>
      <w:r w:rsidR="00643D96" w:rsidRPr="002C10AD">
        <w:rPr>
          <w:szCs w:val="28"/>
        </w:rPr>
        <w:t xml:space="preserve">№ </w:t>
      </w:r>
      <w:r w:rsidR="00643D96" w:rsidRPr="002C10AD">
        <w:rPr>
          <w:rFonts w:eastAsia="MS Mincho"/>
          <w:szCs w:val="28"/>
        </w:rPr>
        <w:t>ОК/4</w:t>
      </w:r>
      <w:r w:rsidR="00442079" w:rsidRPr="002C10AD">
        <w:rPr>
          <w:rFonts w:eastAsia="MS Mincho"/>
          <w:szCs w:val="28"/>
        </w:rPr>
        <w:t>9</w:t>
      </w:r>
      <w:r w:rsidR="00643D96" w:rsidRPr="002C10AD">
        <w:rPr>
          <w:rFonts w:eastAsia="MS Mincho"/>
          <w:szCs w:val="28"/>
        </w:rPr>
        <w:t>-ВВРЗ/2019</w:t>
      </w:r>
      <w:r w:rsidR="00643D96" w:rsidRPr="002C10AD">
        <w:rPr>
          <w:color w:val="FF0000"/>
          <w:szCs w:val="28"/>
        </w:rPr>
        <w:t xml:space="preserve"> </w:t>
      </w:r>
      <w:r w:rsidR="00643D96" w:rsidRPr="002C10AD">
        <w:rPr>
          <w:szCs w:val="28"/>
        </w:rPr>
        <w:t xml:space="preserve">на право заключения Договора </w:t>
      </w:r>
      <w:r w:rsidR="002C10AD" w:rsidRPr="002C10AD">
        <w:t>поставки</w:t>
      </w:r>
      <w:r w:rsidR="002C10AD">
        <w:t>:</w:t>
      </w:r>
    </w:p>
    <w:p w:rsidR="002C10AD" w:rsidRDefault="002C10AD" w:rsidP="002C10AD">
      <w:pPr>
        <w:pStyle w:val="1"/>
        <w:ind w:firstLine="567"/>
        <w:rPr>
          <w:szCs w:val="28"/>
        </w:rPr>
      </w:pPr>
      <w:r w:rsidRPr="0085505D">
        <w:rPr>
          <w:szCs w:val="28"/>
        </w:rPr>
        <w:t>Лот №</w:t>
      </w:r>
      <w:r>
        <w:rPr>
          <w:szCs w:val="28"/>
        </w:rPr>
        <w:t xml:space="preserve"> </w:t>
      </w:r>
      <w:r w:rsidRPr="0085505D">
        <w:rPr>
          <w:szCs w:val="28"/>
        </w:rPr>
        <w:t xml:space="preserve">1 – </w:t>
      </w:r>
      <w:r w:rsidRPr="007C3C69">
        <w:rPr>
          <w:szCs w:val="28"/>
        </w:rPr>
        <w:t>Поставка универсального стенда для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2C10AD" w:rsidRPr="0085505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lastRenderedPageBreak/>
        <w:t xml:space="preserve">Лот № 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>Лот № 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C10AD" w:rsidRPr="004A3F42" w:rsidRDefault="002C10AD" w:rsidP="002C10AD">
      <w:pPr>
        <w:pStyle w:val="1"/>
      </w:pPr>
      <w:r>
        <w:rPr>
          <w:szCs w:val="28"/>
        </w:rPr>
        <w:t xml:space="preserve"> 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Воронежского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293F5D">
        <w:rPr>
          <w:bCs/>
        </w:rPr>
        <w:t>394010,</w:t>
      </w:r>
      <w:r>
        <w:rPr>
          <w:bCs/>
        </w:rPr>
        <w:t xml:space="preserve"> </w:t>
      </w:r>
      <w:r w:rsidRPr="00510084">
        <w:t>г.</w:t>
      </w:r>
      <w:r>
        <w:t xml:space="preserve"> Воронеж,</w:t>
      </w:r>
      <w:r w:rsidRPr="00510084">
        <w:t xml:space="preserve"> </w:t>
      </w:r>
      <w:r>
        <w:t>пер. Богдана Хмельницкого</w:t>
      </w:r>
      <w:r w:rsidRPr="00510084">
        <w:t>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 xml:space="preserve"> </w:t>
      </w:r>
      <w:r w:rsidRPr="00510084">
        <w:rPr>
          <w:szCs w:val="28"/>
        </w:rPr>
        <w:t>(далее Договор).</w:t>
      </w:r>
    </w:p>
    <w:p w:rsidR="00A95056" w:rsidRPr="004C04B2" w:rsidRDefault="00A95056" w:rsidP="00643D96">
      <w:pPr>
        <w:pStyle w:val="1"/>
        <w:ind w:firstLine="0"/>
        <w:jc w:val="center"/>
        <w:rPr>
          <w:b/>
          <w:color w:val="000000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Подпункт 1.5.1 пункта 1.5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68523A" w:rsidRDefault="00CA7D75" w:rsidP="00CA7D75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Pr="0068523A">
        <w:rPr>
          <w:b/>
          <w:sz w:val="28"/>
          <w:szCs w:val="28"/>
        </w:rPr>
        <w:t xml:space="preserve">10.00  часов московского времени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15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68523A">
        <w:rPr>
          <w:sz w:val="28"/>
          <w:szCs w:val="28"/>
        </w:rPr>
        <w:t xml:space="preserve"> </w:t>
      </w:r>
      <w:r w:rsidRPr="0068523A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68523A">
        <w:rPr>
          <w:b/>
          <w:sz w:val="28"/>
          <w:szCs w:val="28"/>
        </w:rPr>
        <w:t xml:space="preserve"> </w:t>
      </w:r>
      <w:r w:rsidRPr="0068523A">
        <w:rPr>
          <w:sz w:val="28"/>
          <w:szCs w:val="28"/>
        </w:rPr>
        <w:t>(С проходной позвонить по внутреннему тел. 6-62, либо предварительно по тел. (473) 227-72-45 в отдел сбыта и маркетинга Леляковой Марии Викторовне).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Pr="004871C4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Подпункт 2.6.1 пункта 2.6 конкурсной документации изложить в следующей </w:t>
      </w:r>
      <w:r w:rsidRPr="004871C4">
        <w:rPr>
          <w:b/>
          <w:bCs/>
          <w:sz w:val="28"/>
          <w:szCs w:val="28"/>
        </w:rPr>
        <w:t>редакции:</w:t>
      </w:r>
    </w:p>
    <w:p w:rsidR="00CA7D75" w:rsidRPr="0068523A" w:rsidRDefault="00CA7D75" w:rsidP="00CA7D75">
      <w:pPr>
        <w:pStyle w:val="a6"/>
        <w:ind w:left="0" w:firstLine="709"/>
        <w:jc w:val="both"/>
        <w:rPr>
          <w:sz w:val="28"/>
          <w:szCs w:val="28"/>
        </w:rPr>
      </w:pPr>
      <w:r w:rsidRPr="004871C4">
        <w:rPr>
          <w:sz w:val="28"/>
          <w:szCs w:val="28"/>
        </w:rPr>
        <w:t>2.6.1.</w:t>
      </w:r>
      <w:r w:rsidRPr="004871C4">
        <w:rPr>
          <w:sz w:val="28"/>
          <w:szCs w:val="28"/>
        </w:rPr>
        <w:tab/>
        <w:t xml:space="preserve">По окончании срока подачи конкурсных заявок для участия в открытом конкурсе в </w:t>
      </w:r>
      <w:r w:rsidRPr="004871C4">
        <w:rPr>
          <w:b/>
          <w:sz w:val="28"/>
          <w:szCs w:val="28"/>
        </w:rPr>
        <w:t xml:space="preserve">14.00   часов московского </w:t>
      </w:r>
      <w:r w:rsidRPr="004871C4">
        <w:rPr>
          <w:b/>
          <w:sz w:val="28"/>
          <w:szCs w:val="28"/>
        </w:rPr>
        <w:lastRenderedPageBreak/>
        <w:t>времени «</w:t>
      </w:r>
      <w:r w:rsidR="00442079" w:rsidRPr="004871C4">
        <w:rPr>
          <w:b/>
          <w:sz w:val="28"/>
          <w:szCs w:val="28"/>
        </w:rPr>
        <w:t>15</w:t>
      </w:r>
      <w:r w:rsidRPr="004871C4">
        <w:rPr>
          <w:b/>
          <w:sz w:val="28"/>
          <w:szCs w:val="28"/>
        </w:rPr>
        <w:t>» ноября 2019 г.</w:t>
      </w:r>
      <w:r w:rsidRPr="004871C4">
        <w:rPr>
          <w:sz w:val="28"/>
          <w:szCs w:val="28"/>
        </w:rPr>
        <w:t xml:space="preserve"> представленные конверты</w:t>
      </w:r>
      <w:r w:rsidRPr="0068523A">
        <w:rPr>
          <w:sz w:val="28"/>
          <w:szCs w:val="28"/>
        </w:rPr>
        <w:t xml:space="preserve"> с конкурсными заявками вскрываются по адресу: 394010, г. Воронеж, пер. Богдана Хмельницкого, д. 1.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Подпункт 2.7.1 пункта 2.7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340A51" w:rsidRDefault="00CA7D75" w:rsidP="00CA7D75">
      <w:pPr>
        <w:pStyle w:val="a4"/>
        <w:numPr>
          <w:ilvl w:val="2"/>
          <w:numId w:val="24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конкурсных заявок осуществляется экспертной группой по адресу: 394010, г. Воронеж, пер. Богдана Хмельницкого, д. </w:t>
      </w:r>
      <w:r w:rsidRPr="00D0138A">
        <w:rPr>
          <w:sz w:val="28"/>
          <w:szCs w:val="28"/>
        </w:rPr>
        <w:t>1</w:t>
      </w:r>
      <w:r w:rsidRPr="00D0138A">
        <w:rPr>
          <w:b/>
          <w:i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18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</w:p>
    <w:p w:rsidR="00CA7D75" w:rsidRPr="00D0138A" w:rsidRDefault="00CA7D75" w:rsidP="00CA7D75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>Подпункт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340A51">
        <w:rPr>
          <w:b/>
          <w:bCs/>
          <w:sz w:val="28"/>
          <w:szCs w:val="28"/>
        </w:rPr>
        <w:t xml:space="preserve"> пункта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D0138A" w:rsidRDefault="00CA7D75" w:rsidP="00CA7D75">
      <w:pPr>
        <w:pStyle w:val="a4"/>
        <w:numPr>
          <w:ilvl w:val="2"/>
          <w:numId w:val="25"/>
        </w:numPr>
        <w:suppressAutoHyphens/>
        <w:spacing w:after="0"/>
        <w:ind w:left="0" w:firstLine="674"/>
        <w:jc w:val="both"/>
        <w:rPr>
          <w:sz w:val="28"/>
          <w:szCs w:val="28"/>
        </w:rPr>
      </w:pPr>
      <w:r w:rsidRPr="00F64EB3">
        <w:rPr>
          <w:sz w:val="28"/>
          <w:szCs w:val="28"/>
        </w:rPr>
        <w:t xml:space="preserve">Подведение итогов </w:t>
      </w:r>
      <w:r w:rsidRPr="00D0138A">
        <w:rPr>
          <w:sz w:val="28"/>
          <w:szCs w:val="28"/>
        </w:rPr>
        <w:t xml:space="preserve">открытого конкурса проводится по адресу: </w:t>
      </w:r>
      <w:smartTag w:uri="urn:schemas-microsoft-com:office:smarttags" w:element="metricconverter">
        <w:smartTagPr>
          <w:attr w:name="ProductID" w:val="394010, г"/>
        </w:smartTagPr>
        <w:r w:rsidRPr="00D0138A">
          <w:rPr>
            <w:sz w:val="28"/>
            <w:szCs w:val="28"/>
          </w:rPr>
          <w:t>394010, г</w:t>
        </w:r>
      </w:smartTag>
      <w:r w:rsidRPr="00D0138A">
        <w:rPr>
          <w:sz w:val="28"/>
          <w:szCs w:val="28"/>
        </w:rPr>
        <w:t xml:space="preserve">. Воронеж, пер. Богдана Хмельницкого, д. 1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19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D0138A">
        <w:rPr>
          <w:sz w:val="28"/>
          <w:szCs w:val="28"/>
        </w:rPr>
        <w:t xml:space="preserve"> </w:t>
      </w:r>
    </w:p>
    <w:p w:rsidR="00CA7D75" w:rsidRDefault="00CA7D75" w:rsidP="00CA7D75">
      <w:pPr>
        <w:pStyle w:val="1"/>
        <w:ind w:firstLine="709"/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>
        <w:rPr>
          <w:b/>
          <w:bCs/>
          <w:sz w:val="28"/>
          <w:szCs w:val="28"/>
        </w:rPr>
        <w:t>3.1.1</w:t>
      </w:r>
      <w:r w:rsidRPr="00340A51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3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 Раздела </w:t>
      </w:r>
      <w:r>
        <w:rPr>
          <w:b/>
          <w:bCs/>
          <w:sz w:val="28"/>
          <w:szCs w:val="28"/>
          <w:lang w:val="en-US"/>
        </w:rPr>
        <w:t>III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FB4208" w:rsidRDefault="00CA7D75" w:rsidP="00CA7D75">
      <w:pPr>
        <w:pStyle w:val="a4"/>
        <w:numPr>
          <w:ilvl w:val="2"/>
          <w:numId w:val="26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CA7D75" w:rsidRPr="00FB4208" w:rsidRDefault="00CA7D75" w:rsidP="00CA7D75">
      <w:pPr>
        <w:pStyle w:val="a4"/>
        <w:tabs>
          <w:tab w:val="num" w:pos="720"/>
        </w:tabs>
        <w:suppressAutoHyphens/>
        <w:jc w:val="both"/>
        <w:rPr>
          <w:sz w:val="28"/>
        </w:rPr>
      </w:pPr>
      <w:r w:rsidRPr="00FB4208">
        <w:rPr>
          <w:sz w:val="28"/>
        </w:rPr>
        <w:t>Оригинал (Копия) конкурсной заявки на участие в открытом конкурсе</w:t>
      </w:r>
      <w:r w:rsidRPr="00FB4208">
        <w:rPr>
          <w:sz w:val="28"/>
          <w:szCs w:val="28"/>
        </w:rPr>
        <w:t xml:space="preserve"> </w:t>
      </w:r>
      <w:r>
        <w:rPr>
          <w:szCs w:val="28"/>
        </w:rPr>
        <w:t xml:space="preserve">№ </w:t>
      </w:r>
      <w:r w:rsidRPr="003556CB">
        <w:rPr>
          <w:rFonts w:eastAsia="MS Mincho"/>
          <w:szCs w:val="28"/>
        </w:rPr>
        <w:t>ОК/4</w:t>
      </w:r>
      <w:r w:rsidR="00442079">
        <w:rPr>
          <w:rFonts w:eastAsia="MS Mincho"/>
          <w:szCs w:val="28"/>
        </w:rPr>
        <w:t>9</w:t>
      </w:r>
      <w:r w:rsidRPr="003556CB">
        <w:rPr>
          <w:rFonts w:eastAsia="MS Mincho"/>
          <w:szCs w:val="28"/>
        </w:rPr>
        <w:t>-ВВРЗ/2019</w:t>
      </w:r>
      <w:r w:rsidRPr="00FB4208">
        <w:rPr>
          <w:sz w:val="28"/>
          <w:szCs w:val="28"/>
        </w:rPr>
        <w:t>;</w:t>
      </w:r>
    </w:p>
    <w:p w:rsidR="00CA7D75" w:rsidRPr="004871C4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4871C4">
        <w:rPr>
          <w:sz w:val="28"/>
        </w:rPr>
        <w:t>Составная часть «А» или «Б» (на общем конверте не указывается)</w:t>
      </w:r>
    </w:p>
    <w:p w:rsidR="00CA7D75" w:rsidRPr="004871C4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4871C4">
        <w:rPr>
          <w:sz w:val="28"/>
        </w:rPr>
        <w:t xml:space="preserve">Не вскрывать до 14.00 часов </w:t>
      </w:r>
      <w:r w:rsidRPr="004871C4">
        <w:rPr>
          <w:i/>
          <w:sz w:val="28"/>
          <w:szCs w:val="28"/>
        </w:rPr>
        <w:t>московского</w:t>
      </w:r>
      <w:r w:rsidRPr="004871C4">
        <w:rPr>
          <w:sz w:val="28"/>
          <w:szCs w:val="28"/>
        </w:rPr>
        <w:t xml:space="preserve"> времени </w:t>
      </w:r>
      <w:r w:rsidRPr="004871C4">
        <w:rPr>
          <w:sz w:val="28"/>
        </w:rPr>
        <w:t xml:space="preserve"> </w:t>
      </w:r>
      <w:r w:rsidR="00442079" w:rsidRPr="004871C4">
        <w:rPr>
          <w:sz w:val="28"/>
        </w:rPr>
        <w:t>15</w:t>
      </w:r>
      <w:r w:rsidRPr="004871C4">
        <w:rPr>
          <w:sz w:val="28"/>
        </w:rPr>
        <w:t xml:space="preserve"> </w:t>
      </w:r>
      <w:r w:rsidRPr="004871C4">
        <w:rPr>
          <w:sz w:val="28"/>
          <w:szCs w:val="28"/>
        </w:rPr>
        <w:t>ноября</w:t>
      </w:r>
      <w:r w:rsidRPr="004871C4">
        <w:rPr>
          <w:sz w:val="28"/>
        </w:rPr>
        <w:t xml:space="preserve"> 2019 г.»</w:t>
      </w:r>
    </w:p>
    <w:p w:rsidR="00CA7D75" w:rsidRPr="004871C4" w:rsidRDefault="00CA7D75" w:rsidP="00CA7D75">
      <w:pPr>
        <w:ind w:firstLine="709"/>
      </w:pPr>
    </w:p>
    <w:p w:rsidR="002C10AD" w:rsidRPr="00372B5C" w:rsidRDefault="00CA7D75" w:rsidP="002C10AD">
      <w:pPr>
        <w:pStyle w:val="1"/>
        <w:ind w:firstLine="0"/>
        <w:rPr>
          <w:b/>
        </w:rPr>
      </w:pPr>
      <w:r w:rsidRPr="004871C4">
        <w:rPr>
          <w:b/>
          <w:szCs w:val="28"/>
        </w:rPr>
        <w:t xml:space="preserve">Извещение о проведении открытого конкурса № </w:t>
      </w:r>
      <w:r w:rsidRPr="004871C4">
        <w:rPr>
          <w:rFonts w:eastAsia="MS Mincho"/>
          <w:b/>
          <w:szCs w:val="28"/>
        </w:rPr>
        <w:t>ОК/4</w:t>
      </w:r>
      <w:r w:rsidR="00442079" w:rsidRPr="004871C4">
        <w:rPr>
          <w:rFonts w:eastAsia="MS Mincho"/>
          <w:b/>
          <w:szCs w:val="28"/>
        </w:rPr>
        <w:t>9</w:t>
      </w:r>
      <w:r w:rsidRPr="004871C4">
        <w:rPr>
          <w:rFonts w:eastAsia="MS Mincho"/>
          <w:b/>
          <w:szCs w:val="28"/>
        </w:rPr>
        <w:t>-ВВРЗ/2019</w:t>
      </w:r>
      <w:r w:rsidRPr="004871C4">
        <w:rPr>
          <w:b/>
          <w:color w:val="FF0000"/>
          <w:szCs w:val="28"/>
        </w:rPr>
        <w:t xml:space="preserve"> </w:t>
      </w:r>
      <w:r w:rsidRPr="004871C4">
        <w:rPr>
          <w:b/>
          <w:szCs w:val="28"/>
        </w:rPr>
        <w:t>на право заключения Договора</w:t>
      </w:r>
      <w:r w:rsidRPr="002C10AD">
        <w:rPr>
          <w:b/>
          <w:szCs w:val="28"/>
        </w:rPr>
        <w:t xml:space="preserve"> </w:t>
      </w:r>
      <w:r w:rsidR="002C10AD" w:rsidRPr="00372B5C">
        <w:rPr>
          <w:b/>
        </w:rPr>
        <w:t>поставки: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1 – Поставка универсального стенда для испытания всех видов гасителей колебаний "ЭНГА" СИЛ-02;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2 - Поставка комплекса ультразвуковой очистки (линия из трех этапов отмывки);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3 – Поставка рабочего места для снятия защитной трубы гидравлического демпфера;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4 -</w:t>
      </w:r>
      <w:r w:rsidRPr="00372B5C">
        <w:rPr>
          <w:b/>
        </w:rPr>
        <w:t xml:space="preserve"> </w:t>
      </w:r>
      <w:r w:rsidRPr="00372B5C">
        <w:rPr>
          <w:b/>
          <w:szCs w:val="28"/>
        </w:rPr>
        <w:t>Поставка рабочего места для предварительной разборки гидравлического демпфера;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 xml:space="preserve">Лот № 5 </w:t>
      </w:r>
      <w:r w:rsidRPr="00372B5C">
        <w:rPr>
          <w:b/>
        </w:rPr>
        <w:t xml:space="preserve">- </w:t>
      </w:r>
      <w:r w:rsidRPr="00372B5C">
        <w:rPr>
          <w:b/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C10AD" w:rsidRPr="00372B5C" w:rsidRDefault="002C10AD" w:rsidP="002C10AD">
      <w:pPr>
        <w:pStyle w:val="1"/>
        <w:rPr>
          <w:b/>
        </w:rPr>
      </w:pPr>
      <w:r w:rsidRPr="00372B5C">
        <w:rPr>
          <w:b/>
          <w:szCs w:val="28"/>
        </w:rPr>
        <w:t xml:space="preserve"> (</w:t>
      </w:r>
      <w:r w:rsidRPr="00372B5C">
        <w:rPr>
          <w:b/>
        </w:rPr>
        <w:t>далее - Оборудование)</w:t>
      </w:r>
      <w:r w:rsidRPr="00372B5C">
        <w:rPr>
          <w:b/>
          <w:szCs w:val="28"/>
        </w:rPr>
        <w:t xml:space="preserve"> для нужд колесно-тележечного цеха Воронежского </w:t>
      </w:r>
      <w:r w:rsidRPr="00372B5C">
        <w:rPr>
          <w:b/>
          <w:color w:val="000000"/>
          <w:szCs w:val="28"/>
        </w:rPr>
        <w:t>ВРЗ АО «ВРМ»,</w:t>
      </w:r>
      <w:r w:rsidRPr="00372B5C">
        <w:rPr>
          <w:b/>
        </w:rPr>
        <w:t xml:space="preserve"> расположенного по адресу:</w:t>
      </w:r>
      <w:r w:rsidRPr="00372B5C">
        <w:rPr>
          <w:b/>
          <w:bCs/>
        </w:rPr>
        <w:t xml:space="preserve"> 394010, </w:t>
      </w:r>
      <w:r w:rsidRPr="00372B5C">
        <w:rPr>
          <w:b/>
        </w:rPr>
        <w:t>г. Воронеж, пер. Богдана Хмельницкого, д.1,</w:t>
      </w:r>
      <w:r w:rsidRPr="00372B5C">
        <w:rPr>
          <w:b/>
          <w:color w:val="000000"/>
          <w:szCs w:val="28"/>
        </w:rPr>
        <w:t xml:space="preserve"> в 2019 году</w:t>
      </w:r>
      <w:r w:rsidRPr="00372B5C">
        <w:rPr>
          <w:b/>
          <w:szCs w:val="28"/>
        </w:rPr>
        <w:t xml:space="preserve"> (далее Договор).</w:t>
      </w:r>
    </w:p>
    <w:p w:rsidR="00CA7D75" w:rsidRPr="00372B5C" w:rsidRDefault="00CA7D75" w:rsidP="00A36012">
      <w:pPr>
        <w:pStyle w:val="1"/>
        <w:ind w:firstLine="0"/>
        <w:rPr>
          <w:b/>
          <w:szCs w:val="28"/>
        </w:rPr>
      </w:pPr>
      <w:r w:rsidRPr="00383EDD">
        <w:rPr>
          <w:b/>
          <w:color w:val="000000"/>
          <w:szCs w:val="28"/>
        </w:rPr>
        <w:t xml:space="preserve"> изложить в следующей редакции:</w:t>
      </w:r>
    </w:p>
    <w:p w:rsidR="00CA7D75" w:rsidRPr="00A36012" w:rsidRDefault="00CA7D75" w:rsidP="00CA7D75">
      <w:pPr>
        <w:ind w:firstLine="709"/>
        <w:rPr>
          <w:b/>
          <w:sz w:val="28"/>
          <w:szCs w:val="28"/>
        </w:rPr>
      </w:pPr>
    </w:p>
    <w:p w:rsidR="00CA7D75" w:rsidRPr="00197310" w:rsidRDefault="00CA7D75" w:rsidP="00CA7D75">
      <w:pPr>
        <w:pStyle w:val="11"/>
        <w:ind w:firstLine="709"/>
        <w:rPr>
          <w:b/>
          <w:bCs/>
          <w:color w:val="000000"/>
          <w:szCs w:val="28"/>
        </w:rPr>
      </w:pPr>
      <w:r>
        <w:rPr>
          <w:szCs w:val="28"/>
        </w:rPr>
        <w:t>«……..</w:t>
      </w:r>
      <w:r w:rsidRPr="001778FE">
        <w:rPr>
          <w:szCs w:val="28"/>
        </w:rPr>
        <w:t xml:space="preserve">Конкурсные заявки на участие в открытом конкурсе </w:t>
      </w:r>
      <w:r w:rsidRPr="001778FE">
        <w:rPr>
          <w:rFonts w:eastAsia="MS Mincho"/>
          <w:szCs w:val="28"/>
        </w:rPr>
        <w:t>№</w:t>
      </w:r>
      <w:r w:rsidRPr="001778FE">
        <w:rPr>
          <w:szCs w:val="28"/>
        </w:rPr>
        <w:t xml:space="preserve"> </w:t>
      </w:r>
      <w:r w:rsidRPr="001778FE">
        <w:rPr>
          <w:color w:val="000000"/>
          <w:szCs w:val="28"/>
        </w:rPr>
        <w:t>ОК</w:t>
      </w:r>
      <w:r w:rsidRPr="001778FE">
        <w:rPr>
          <w:szCs w:val="28"/>
        </w:rPr>
        <w:t>/</w:t>
      </w:r>
      <w:r>
        <w:rPr>
          <w:szCs w:val="28"/>
        </w:rPr>
        <w:t>4</w:t>
      </w:r>
      <w:r w:rsidR="00442079">
        <w:rPr>
          <w:szCs w:val="28"/>
        </w:rPr>
        <w:t>9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778FE">
        <w:rPr>
          <w:szCs w:val="28"/>
        </w:rPr>
        <w:t xml:space="preserve"> предоставляются с момента </w:t>
      </w:r>
      <w:r w:rsidRPr="00197310">
        <w:rPr>
          <w:szCs w:val="28"/>
        </w:rPr>
        <w:t>размещения извещения о проведении</w:t>
      </w:r>
      <w:r w:rsidRPr="00203BDA">
        <w:rPr>
          <w:color w:val="000000"/>
          <w:szCs w:val="28"/>
        </w:rPr>
        <w:t xml:space="preserve"> </w:t>
      </w:r>
      <w:r w:rsidRPr="00197310">
        <w:rPr>
          <w:szCs w:val="28"/>
        </w:rPr>
        <w:t xml:space="preserve">открытого конкурса и конкурсной документации, и не позднее </w:t>
      </w:r>
      <w:r w:rsidRPr="00197310">
        <w:rPr>
          <w:b/>
          <w:szCs w:val="28"/>
        </w:rPr>
        <w:t xml:space="preserve">10:00 часов московского времени </w:t>
      </w:r>
      <w:r w:rsidR="00442079">
        <w:rPr>
          <w:b/>
          <w:szCs w:val="28"/>
        </w:rPr>
        <w:t>«15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>.</w:t>
      </w:r>
    </w:p>
    <w:p w:rsidR="00CA7D75" w:rsidRPr="00B53560" w:rsidRDefault="00CA7D75" w:rsidP="00CA7D75">
      <w:pPr>
        <w:pStyle w:val="11"/>
        <w:ind w:firstLine="709"/>
        <w:rPr>
          <w:bCs/>
          <w:color w:val="000000"/>
          <w:szCs w:val="28"/>
        </w:rPr>
      </w:pPr>
      <w:r w:rsidRPr="004871C4">
        <w:rPr>
          <w:bCs/>
          <w:color w:val="000000"/>
          <w:szCs w:val="28"/>
        </w:rPr>
        <w:t xml:space="preserve">Вскрытие конкурсных заявок, представленных для участия в открытом конкурсе </w:t>
      </w:r>
      <w:r w:rsidRPr="004871C4">
        <w:rPr>
          <w:rFonts w:eastAsia="MS Mincho"/>
          <w:szCs w:val="28"/>
        </w:rPr>
        <w:t>№</w:t>
      </w:r>
      <w:r w:rsidRPr="004871C4">
        <w:rPr>
          <w:szCs w:val="28"/>
        </w:rPr>
        <w:t xml:space="preserve"> </w:t>
      </w:r>
      <w:r w:rsidRPr="004871C4">
        <w:rPr>
          <w:color w:val="000000"/>
          <w:szCs w:val="28"/>
        </w:rPr>
        <w:t>ОК/4</w:t>
      </w:r>
      <w:r w:rsidR="00442079" w:rsidRPr="004871C4">
        <w:rPr>
          <w:color w:val="000000"/>
          <w:szCs w:val="28"/>
        </w:rPr>
        <w:t>9</w:t>
      </w:r>
      <w:r w:rsidRPr="004871C4">
        <w:rPr>
          <w:color w:val="000000"/>
          <w:szCs w:val="28"/>
        </w:rPr>
        <w:t>-ВВРЗ/2019</w:t>
      </w:r>
      <w:r w:rsidRPr="004871C4">
        <w:rPr>
          <w:szCs w:val="28"/>
        </w:rPr>
        <w:t xml:space="preserve"> </w:t>
      </w:r>
      <w:r w:rsidRPr="004871C4">
        <w:rPr>
          <w:bCs/>
          <w:color w:val="000000"/>
          <w:szCs w:val="28"/>
        </w:rPr>
        <w:t xml:space="preserve">состоится </w:t>
      </w:r>
      <w:r w:rsidR="00442079" w:rsidRPr="004871C4">
        <w:rPr>
          <w:b/>
          <w:szCs w:val="28"/>
        </w:rPr>
        <w:t>«15</w:t>
      </w:r>
      <w:r w:rsidRPr="004871C4">
        <w:rPr>
          <w:b/>
          <w:szCs w:val="28"/>
        </w:rPr>
        <w:t>» ноября</w:t>
      </w:r>
      <w:r w:rsidRPr="004871C4">
        <w:rPr>
          <w:b/>
          <w:color w:val="FF0000"/>
          <w:szCs w:val="28"/>
        </w:rPr>
        <w:t xml:space="preserve"> </w:t>
      </w:r>
      <w:r w:rsidRPr="004871C4">
        <w:rPr>
          <w:b/>
          <w:szCs w:val="28"/>
        </w:rPr>
        <w:t>2019 г</w:t>
      </w:r>
      <w:r w:rsidRPr="004871C4">
        <w:rPr>
          <w:b/>
          <w:bCs/>
          <w:color w:val="000000"/>
          <w:szCs w:val="28"/>
        </w:rPr>
        <w:t xml:space="preserve">. в </w:t>
      </w:r>
      <w:r w:rsidRPr="004871C4">
        <w:rPr>
          <w:b/>
          <w:szCs w:val="28"/>
        </w:rPr>
        <w:t xml:space="preserve">14:00 часов </w:t>
      </w:r>
      <w:r w:rsidRPr="004871C4">
        <w:rPr>
          <w:b/>
          <w:bCs/>
          <w:color w:val="000000"/>
          <w:szCs w:val="28"/>
        </w:rPr>
        <w:t>московского времени по адресу: 394010, г. Воронеж, пер. Богдана Хмельницкого, д.1</w:t>
      </w:r>
      <w:r w:rsidRPr="004871C4">
        <w:rPr>
          <w:bCs/>
          <w:color w:val="000000"/>
          <w:szCs w:val="28"/>
        </w:rPr>
        <w:t>.</w:t>
      </w:r>
    </w:p>
    <w:p w:rsidR="00CA7D75" w:rsidRPr="00081B14" w:rsidRDefault="00CA7D75" w:rsidP="00CA7D75">
      <w:pPr>
        <w:pStyle w:val="11"/>
        <w:ind w:firstLine="709"/>
        <w:rPr>
          <w:b/>
          <w:szCs w:val="28"/>
        </w:rPr>
      </w:pPr>
      <w:r w:rsidRPr="00081B14">
        <w:rPr>
          <w:szCs w:val="28"/>
        </w:rPr>
        <w:t xml:space="preserve">Рассмотрение конкурсных заявок осуществляется экспертной группой по адресу: </w:t>
      </w:r>
      <w:r w:rsidRPr="00081B14">
        <w:rPr>
          <w:bCs/>
          <w:szCs w:val="28"/>
        </w:rPr>
        <w:t xml:space="preserve">г. Воронеж, </w:t>
      </w:r>
      <w:r w:rsidRPr="00081B14">
        <w:rPr>
          <w:b/>
          <w:bCs/>
          <w:szCs w:val="28"/>
        </w:rPr>
        <w:t>пер. Богдана Хмельницкого, д. 1</w:t>
      </w:r>
      <w:r w:rsidRPr="00081B14">
        <w:rPr>
          <w:szCs w:val="28"/>
        </w:rPr>
        <w:t xml:space="preserve"> </w:t>
      </w:r>
      <w:r w:rsidR="00442079">
        <w:rPr>
          <w:b/>
          <w:szCs w:val="28"/>
        </w:rPr>
        <w:t>«18</w:t>
      </w:r>
      <w:r w:rsidRPr="00081B14">
        <w:rPr>
          <w:b/>
          <w:szCs w:val="28"/>
        </w:rPr>
        <w:t xml:space="preserve">» </w:t>
      </w:r>
      <w:r>
        <w:rPr>
          <w:b/>
          <w:szCs w:val="28"/>
        </w:rPr>
        <w:t>но</w:t>
      </w:r>
      <w:r w:rsidRPr="00081B14">
        <w:rPr>
          <w:b/>
          <w:szCs w:val="28"/>
        </w:rPr>
        <w:t>ября 2019 г</w:t>
      </w:r>
      <w:r w:rsidRPr="00081B14">
        <w:rPr>
          <w:b/>
          <w:bCs/>
          <w:szCs w:val="28"/>
        </w:rPr>
        <w:t>.</w:t>
      </w:r>
    </w:p>
    <w:p w:rsidR="00CA7D75" w:rsidRDefault="00CA7D75" w:rsidP="00CA7D75">
      <w:pPr>
        <w:pStyle w:val="a4"/>
        <w:suppressAutoHyphens/>
        <w:ind w:firstLine="709"/>
        <w:jc w:val="both"/>
        <w:rPr>
          <w:sz w:val="28"/>
          <w:szCs w:val="28"/>
        </w:rPr>
      </w:pPr>
      <w:r w:rsidRPr="00081B14">
        <w:rPr>
          <w:sz w:val="28"/>
          <w:szCs w:val="28"/>
        </w:rPr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</w:t>
      </w:r>
      <w:r w:rsidR="00442079">
        <w:rPr>
          <w:b/>
          <w:sz w:val="28"/>
          <w:szCs w:val="28"/>
        </w:rPr>
        <w:t>«19</w:t>
      </w:r>
      <w:r w:rsidRPr="00081B1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Pr="00081B14">
        <w:rPr>
          <w:b/>
          <w:sz w:val="28"/>
          <w:szCs w:val="28"/>
        </w:rPr>
        <w:t>ября</w:t>
      </w:r>
      <w:r w:rsidRPr="00081B14">
        <w:rPr>
          <w:b/>
          <w:color w:val="FF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2019 г.</w:t>
      </w:r>
      <w:r w:rsidRPr="00081B14">
        <w:rPr>
          <w:sz w:val="28"/>
          <w:szCs w:val="28"/>
        </w:rPr>
        <w:t xml:space="preserve"> …..»</w:t>
      </w: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sectPr w:rsidR="00941618" w:rsidSect="00A36012">
      <w:pgSz w:w="11906" w:h="16838" w:code="9"/>
      <w:pgMar w:top="567" w:right="567" w:bottom="567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5D" w:rsidRDefault="00F40C5D" w:rsidP="00B205AD">
      <w:r>
        <w:separator/>
      </w:r>
    </w:p>
  </w:endnote>
  <w:endnote w:type="continuationSeparator" w:id="0">
    <w:p w:rsidR="00F40C5D" w:rsidRDefault="00F40C5D" w:rsidP="00B2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5D" w:rsidRDefault="00F40C5D" w:rsidP="00B205AD">
      <w:r>
        <w:separator/>
      </w:r>
    </w:p>
  </w:footnote>
  <w:footnote w:type="continuationSeparator" w:id="0">
    <w:p w:rsidR="00F40C5D" w:rsidRDefault="00F40C5D" w:rsidP="00B2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FD60FAD"/>
    <w:multiLevelType w:val="hybridMultilevel"/>
    <w:tmpl w:val="F6A4AAA2"/>
    <w:lvl w:ilvl="0" w:tplc="E436ACB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04A5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ADC65EE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17791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36310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77B79"/>
    <w:multiLevelType w:val="hybridMultilevel"/>
    <w:tmpl w:val="A790F30E"/>
    <w:lvl w:ilvl="0" w:tplc="8A125672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29B02CC"/>
    <w:multiLevelType w:val="hybridMultilevel"/>
    <w:tmpl w:val="B2E21E12"/>
    <w:lvl w:ilvl="0" w:tplc="CBA408AA">
      <w:start w:val="9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75E7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1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3">
    <w:nsid w:val="577B5ECE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B7CEE"/>
    <w:multiLevelType w:val="hybridMultilevel"/>
    <w:tmpl w:val="B3926170"/>
    <w:lvl w:ilvl="0" w:tplc="8A16CE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75145A09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6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21"/>
  </w:num>
  <w:num w:numId="10">
    <w:abstractNumId w:val="32"/>
  </w:num>
  <w:num w:numId="11">
    <w:abstractNumId w:val="18"/>
  </w:num>
  <w:num w:numId="12">
    <w:abstractNumId w:val="27"/>
  </w:num>
  <w:num w:numId="13">
    <w:abstractNumId w:val="3"/>
  </w:num>
  <w:num w:numId="14">
    <w:abstractNumId w:val="17"/>
  </w:num>
  <w:num w:numId="15">
    <w:abstractNumId w:val="1"/>
  </w:num>
  <w:num w:numId="16">
    <w:abstractNumId w:val="24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9"/>
  </w:num>
  <w:num w:numId="21">
    <w:abstractNumId w:val="19"/>
  </w:num>
  <w:num w:numId="22">
    <w:abstractNumId w:val="30"/>
  </w:num>
  <w:num w:numId="23">
    <w:abstractNumId w:val="7"/>
  </w:num>
  <w:num w:numId="24">
    <w:abstractNumId w:val="31"/>
  </w:num>
  <w:num w:numId="25">
    <w:abstractNumId w:val="22"/>
  </w:num>
  <w:num w:numId="26">
    <w:abstractNumId w:val="2"/>
  </w:num>
  <w:num w:numId="27">
    <w:abstractNumId w:val="25"/>
  </w:num>
  <w:num w:numId="28">
    <w:abstractNumId w:val="10"/>
  </w:num>
  <w:num w:numId="29">
    <w:abstractNumId w:val="11"/>
  </w:num>
  <w:num w:numId="30">
    <w:abstractNumId w:val="12"/>
  </w:num>
  <w:num w:numId="31">
    <w:abstractNumId w:val="5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106B4A"/>
    <w:rsid w:val="00122487"/>
    <w:rsid w:val="001452FF"/>
    <w:rsid w:val="00167741"/>
    <w:rsid w:val="001D5038"/>
    <w:rsid w:val="001D7FF5"/>
    <w:rsid w:val="001F2DA4"/>
    <w:rsid w:val="002716BE"/>
    <w:rsid w:val="002940B8"/>
    <w:rsid w:val="002C10AD"/>
    <w:rsid w:val="002C3097"/>
    <w:rsid w:val="002F32E2"/>
    <w:rsid w:val="003018B3"/>
    <w:rsid w:val="00334E59"/>
    <w:rsid w:val="00352974"/>
    <w:rsid w:val="00370A0A"/>
    <w:rsid w:val="003711CD"/>
    <w:rsid w:val="003727F6"/>
    <w:rsid w:val="00372B5C"/>
    <w:rsid w:val="00383EDD"/>
    <w:rsid w:val="003E3C12"/>
    <w:rsid w:val="00442079"/>
    <w:rsid w:val="004871C4"/>
    <w:rsid w:val="004A6424"/>
    <w:rsid w:val="004C04B2"/>
    <w:rsid w:val="004E108D"/>
    <w:rsid w:val="00514BFF"/>
    <w:rsid w:val="00550E8E"/>
    <w:rsid w:val="0064038F"/>
    <w:rsid w:val="00643D96"/>
    <w:rsid w:val="00644B74"/>
    <w:rsid w:val="006847CE"/>
    <w:rsid w:val="0068592D"/>
    <w:rsid w:val="006C0921"/>
    <w:rsid w:val="00742FE8"/>
    <w:rsid w:val="00743BE6"/>
    <w:rsid w:val="00757027"/>
    <w:rsid w:val="00764C55"/>
    <w:rsid w:val="00780667"/>
    <w:rsid w:val="007929E8"/>
    <w:rsid w:val="007A49AD"/>
    <w:rsid w:val="007E5596"/>
    <w:rsid w:val="00835246"/>
    <w:rsid w:val="0084311B"/>
    <w:rsid w:val="008E257C"/>
    <w:rsid w:val="008E3B3F"/>
    <w:rsid w:val="009073B3"/>
    <w:rsid w:val="00936C9E"/>
    <w:rsid w:val="00941618"/>
    <w:rsid w:val="009851C4"/>
    <w:rsid w:val="00A0605E"/>
    <w:rsid w:val="00A26EDD"/>
    <w:rsid w:val="00A30166"/>
    <w:rsid w:val="00A3269E"/>
    <w:rsid w:val="00A36012"/>
    <w:rsid w:val="00A36BD3"/>
    <w:rsid w:val="00A71B92"/>
    <w:rsid w:val="00A95056"/>
    <w:rsid w:val="00A963AB"/>
    <w:rsid w:val="00AD36AB"/>
    <w:rsid w:val="00AD4939"/>
    <w:rsid w:val="00B13C0C"/>
    <w:rsid w:val="00B205AD"/>
    <w:rsid w:val="00B468D2"/>
    <w:rsid w:val="00B6407E"/>
    <w:rsid w:val="00B669F8"/>
    <w:rsid w:val="00B94F28"/>
    <w:rsid w:val="00BA6D85"/>
    <w:rsid w:val="00BE0377"/>
    <w:rsid w:val="00BF39E8"/>
    <w:rsid w:val="00C2103F"/>
    <w:rsid w:val="00C30450"/>
    <w:rsid w:val="00C44B3E"/>
    <w:rsid w:val="00C5299F"/>
    <w:rsid w:val="00CA42D6"/>
    <w:rsid w:val="00CA7D75"/>
    <w:rsid w:val="00CF1D36"/>
    <w:rsid w:val="00D256F0"/>
    <w:rsid w:val="00D3342F"/>
    <w:rsid w:val="00D431D1"/>
    <w:rsid w:val="00D64AF9"/>
    <w:rsid w:val="00D97552"/>
    <w:rsid w:val="00DA50B6"/>
    <w:rsid w:val="00DD10B7"/>
    <w:rsid w:val="00DE5A08"/>
    <w:rsid w:val="00E45DE7"/>
    <w:rsid w:val="00EA1673"/>
    <w:rsid w:val="00F07DA7"/>
    <w:rsid w:val="00F35693"/>
    <w:rsid w:val="00F40C5D"/>
    <w:rsid w:val="00F5756F"/>
    <w:rsid w:val="00F77EFF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b">
    <w:name w:val="Table Grid"/>
    <w:basedOn w:val="a2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43D96"/>
    <w:pPr>
      <w:numPr>
        <w:ilvl w:val="2"/>
        <w:numId w:val="26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643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950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9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cp:lastPrinted>2019-10-03T08:05:00Z</cp:lastPrinted>
  <dcterms:created xsi:type="dcterms:W3CDTF">2019-10-30T12:48:00Z</dcterms:created>
  <dcterms:modified xsi:type="dcterms:W3CDTF">2019-10-30T12:48:00Z</dcterms:modified>
</cp:coreProperties>
</file>