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9635E5">
        <w:rPr>
          <w:b/>
          <w:sz w:val="32"/>
          <w:szCs w:val="32"/>
        </w:rPr>
        <w:t>10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9635E5">
        <w:rPr>
          <w:b/>
          <w:sz w:val="32"/>
          <w:szCs w:val="32"/>
        </w:rPr>
        <w:t>10</w:t>
      </w:r>
      <w:r w:rsidR="00D630AD">
        <w:rPr>
          <w:b/>
          <w:sz w:val="32"/>
          <w:szCs w:val="32"/>
        </w:rPr>
        <w:t>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630AD">
        <w:rPr>
          <w:sz w:val="28"/>
          <w:szCs w:val="28"/>
        </w:rPr>
        <w:t>2</w:t>
      </w:r>
      <w:r w:rsidR="009635E5">
        <w:rPr>
          <w:sz w:val="28"/>
          <w:szCs w:val="28"/>
        </w:rPr>
        <w:t>4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D630AD">
        <w:rPr>
          <w:sz w:val="28"/>
          <w:szCs w:val="28"/>
        </w:rPr>
        <w:t>июня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0164F6">
        <w:rPr>
          <w:spacing w:val="-1"/>
          <w:sz w:val="28"/>
          <w:szCs w:val="28"/>
        </w:rPr>
        <w:t xml:space="preserve"> </w:t>
      </w:r>
      <w:r w:rsidR="009635E5">
        <w:rPr>
          <w:spacing w:val="-1"/>
          <w:sz w:val="28"/>
          <w:szCs w:val="28"/>
        </w:rPr>
        <w:t>электродов</w:t>
      </w:r>
      <w:r w:rsidR="000164F6">
        <w:rPr>
          <w:spacing w:val="-1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353FC9">
        <w:rPr>
          <w:sz w:val="28"/>
          <w:szCs w:val="28"/>
        </w:rPr>
        <w:t>2</w:t>
      </w:r>
      <w:r w:rsidR="009635E5">
        <w:rPr>
          <w:sz w:val="28"/>
          <w:szCs w:val="28"/>
        </w:rPr>
        <w:t>1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353FC9">
        <w:rPr>
          <w:sz w:val="28"/>
          <w:szCs w:val="28"/>
        </w:rPr>
        <w:t>июня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9635E5" w:rsidRPr="00314DA8" w:rsidRDefault="009635E5" w:rsidP="009635E5">
      <w:pPr>
        <w:pStyle w:val="ae"/>
        <w:numPr>
          <w:ilvl w:val="0"/>
          <w:numId w:val="13"/>
        </w:numPr>
        <w:ind w:left="1335" w:right="26"/>
        <w:jc w:val="both"/>
        <w:rPr>
          <w:szCs w:val="28"/>
        </w:rPr>
      </w:pPr>
      <w:r w:rsidRPr="009635E5">
        <w:rPr>
          <w:sz w:val="28"/>
          <w:szCs w:val="28"/>
        </w:rPr>
        <w:t>ООО «Воронежпромметиз», ИНН 3665038271 г. Воронеж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9635E5">
        <w:rPr>
          <w:sz w:val="28"/>
          <w:szCs w:val="28"/>
        </w:rPr>
        <w:t>ая</w:t>
      </w:r>
      <w:r w:rsidRPr="009066A0">
        <w:rPr>
          <w:sz w:val="28"/>
          <w:szCs w:val="28"/>
        </w:rPr>
        <w:t xml:space="preserve"> заявк</w:t>
      </w:r>
      <w:r w:rsidR="009635E5">
        <w:rPr>
          <w:sz w:val="28"/>
          <w:szCs w:val="28"/>
        </w:rPr>
        <w:t>а</w:t>
      </w:r>
      <w:r w:rsidRPr="009066A0">
        <w:rPr>
          <w:sz w:val="28"/>
          <w:szCs w:val="28"/>
        </w:rPr>
        <w:t xml:space="preserve"> </w:t>
      </w:r>
      <w:r w:rsidR="009635E5" w:rsidRPr="009635E5">
        <w:rPr>
          <w:sz w:val="28"/>
          <w:szCs w:val="28"/>
        </w:rPr>
        <w:t>ООО «</w:t>
      </w:r>
      <w:r w:rsidR="00BD0615" w:rsidRPr="009635E5">
        <w:rPr>
          <w:sz w:val="28"/>
          <w:szCs w:val="28"/>
        </w:rPr>
        <w:t>Воронежпромметиз»</w:t>
      </w:r>
      <w:r w:rsidR="00BD0615">
        <w:rPr>
          <w:sz w:val="28"/>
          <w:szCs w:val="28"/>
        </w:rPr>
        <w:t xml:space="preserve"> соответствует</w:t>
      </w:r>
      <w:r w:rsidRPr="003D1C5D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 xml:space="preserve">№ </w:t>
      </w:r>
      <w:r w:rsidR="009635E5">
        <w:rPr>
          <w:sz w:val="28"/>
          <w:szCs w:val="28"/>
        </w:rPr>
        <w:t>10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финансово-коммерческом предложени</w:t>
      </w:r>
      <w:r w:rsidR="009635E5">
        <w:rPr>
          <w:sz w:val="28"/>
          <w:szCs w:val="28"/>
        </w:rPr>
        <w:t>и</w:t>
      </w:r>
      <w:r w:rsidR="0010270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9635E5" w:rsidRPr="009C09FA" w:rsidRDefault="00220A11" w:rsidP="009635E5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CFD">
        <w:rPr>
          <w:sz w:val="28"/>
          <w:szCs w:val="28"/>
        </w:rPr>
        <w:t xml:space="preserve">1.3. </w:t>
      </w:r>
      <w:r w:rsidR="009635E5">
        <w:rPr>
          <w:sz w:val="28"/>
          <w:szCs w:val="28"/>
        </w:rPr>
        <w:t xml:space="preserve">В связи с тем, что поступила только одна котировочная </w:t>
      </w:r>
      <w:r w:rsidR="009635E5"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="009635E5" w:rsidRPr="009635E5">
        <w:rPr>
          <w:sz w:val="28"/>
          <w:szCs w:val="28"/>
        </w:rPr>
        <w:t>«Воронежпромметиз»</w:t>
      </w:r>
      <w:r w:rsidR="009635E5">
        <w:rPr>
          <w:sz w:val="28"/>
          <w:szCs w:val="28"/>
        </w:rPr>
        <w:t xml:space="preserve">, </w:t>
      </w:r>
      <w:r w:rsidR="009635E5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9635E5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9635E5" w:rsidRPr="009C09FA">
        <w:rPr>
          <w:sz w:val="28"/>
          <w:szCs w:val="28"/>
        </w:rPr>
        <w:t>.</w:t>
      </w:r>
    </w:p>
    <w:p w:rsidR="000F7CFD" w:rsidRDefault="000F7CFD" w:rsidP="009635E5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E3EDD" w:rsidRDefault="000E3ED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1F4635" w:rsidRPr="00101D60" w:rsidRDefault="001F4635" w:rsidP="001F4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0632D">
        <w:rPr>
          <w:color w:val="000000"/>
          <w:sz w:val="28"/>
          <w:szCs w:val="28"/>
        </w:rPr>
        <w:t xml:space="preserve">В связи с тем, что к установленному сроку запроса котировок цен </w:t>
      </w:r>
      <w:r w:rsidR="00C0632D" w:rsidRPr="000C1651">
        <w:rPr>
          <w:sz w:val="28"/>
          <w:szCs w:val="28"/>
        </w:rPr>
        <w:t xml:space="preserve">№ </w:t>
      </w:r>
      <w:r w:rsidR="00C0632D">
        <w:rPr>
          <w:sz w:val="28"/>
          <w:szCs w:val="28"/>
        </w:rPr>
        <w:t>10</w:t>
      </w:r>
      <w:r w:rsidR="00C0632D" w:rsidRPr="000C1651">
        <w:rPr>
          <w:sz w:val="28"/>
          <w:szCs w:val="28"/>
        </w:rPr>
        <w:t>/19/ЗК - Воронежский ВРЗ АО «ВРМ»/2019</w:t>
      </w:r>
      <w:r w:rsidR="00C0632D">
        <w:rPr>
          <w:sz w:val="28"/>
          <w:szCs w:val="28"/>
        </w:rPr>
        <w:t xml:space="preserve"> </w:t>
      </w:r>
      <w:r w:rsidR="00C0632D">
        <w:rPr>
          <w:b/>
          <w:sz w:val="28"/>
          <w:szCs w:val="28"/>
        </w:rPr>
        <w:t xml:space="preserve"> </w:t>
      </w:r>
      <w:r w:rsidR="00C0632D" w:rsidRPr="005A50E1">
        <w:rPr>
          <w:sz w:val="28"/>
          <w:szCs w:val="28"/>
        </w:rPr>
        <w:t>поступила</w:t>
      </w:r>
      <w:r w:rsidR="00C0632D" w:rsidRPr="000825E8">
        <w:rPr>
          <w:color w:val="000000"/>
          <w:sz w:val="28"/>
          <w:szCs w:val="28"/>
        </w:rPr>
        <w:t xml:space="preserve"> одна котировочная заявка </w:t>
      </w:r>
      <w:r w:rsidR="00C0632D" w:rsidRPr="009635E5">
        <w:rPr>
          <w:sz w:val="28"/>
          <w:szCs w:val="28"/>
        </w:rPr>
        <w:t>ООО «Воронежпромметиз»</w:t>
      </w:r>
      <w:r w:rsidR="00C0632D" w:rsidRPr="000825E8">
        <w:rPr>
          <w:sz w:val="28"/>
          <w:szCs w:val="28"/>
        </w:rPr>
        <w:t xml:space="preserve">, на основании </w:t>
      </w:r>
      <w:r w:rsidR="00C0632D" w:rsidRPr="000825E8">
        <w:rPr>
          <w:b/>
          <w:sz w:val="28"/>
          <w:szCs w:val="28"/>
        </w:rPr>
        <w:t>п.</w:t>
      </w:r>
      <w:r w:rsidR="00C0632D">
        <w:rPr>
          <w:b/>
          <w:sz w:val="28"/>
          <w:szCs w:val="28"/>
        </w:rPr>
        <w:t xml:space="preserve"> </w:t>
      </w:r>
      <w:r w:rsidR="00C0632D" w:rsidRPr="000825E8">
        <w:rPr>
          <w:b/>
          <w:sz w:val="28"/>
          <w:szCs w:val="28"/>
        </w:rPr>
        <w:t>5.1</w:t>
      </w:r>
      <w:r w:rsidR="00C0632D">
        <w:rPr>
          <w:b/>
          <w:sz w:val="28"/>
          <w:szCs w:val="28"/>
        </w:rPr>
        <w:t>4 пп. 1</w:t>
      </w:r>
      <w:r w:rsidR="00C0632D" w:rsidRPr="000825E8">
        <w:rPr>
          <w:b/>
          <w:sz w:val="28"/>
          <w:szCs w:val="28"/>
        </w:rPr>
        <w:t xml:space="preserve"> </w:t>
      </w:r>
      <w:r w:rsidR="00C0632D" w:rsidRPr="000825E8">
        <w:rPr>
          <w:sz w:val="28"/>
          <w:szCs w:val="28"/>
        </w:rPr>
        <w:t>котировочной документации признать запрос котировок цен</w:t>
      </w:r>
      <w:r w:rsidR="00C0632D" w:rsidRPr="001B567E">
        <w:rPr>
          <w:sz w:val="28"/>
          <w:szCs w:val="28"/>
        </w:rPr>
        <w:t xml:space="preserve"> </w:t>
      </w:r>
      <w:r w:rsidR="00C0632D" w:rsidRPr="000C1651">
        <w:rPr>
          <w:sz w:val="28"/>
          <w:szCs w:val="28"/>
        </w:rPr>
        <w:t xml:space="preserve">№ </w:t>
      </w:r>
      <w:r w:rsidR="00C0632D">
        <w:rPr>
          <w:sz w:val="28"/>
          <w:szCs w:val="28"/>
        </w:rPr>
        <w:t>10</w:t>
      </w:r>
      <w:r w:rsidR="00C0632D" w:rsidRPr="000C1651">
        <w:rPr>
          <w:sz w:val="28"/>
          <w:szCs w:val="28"/>
        </w:rPr>
        <w:t>/19/ЗК - Воронежский ВРЗ АО «ВРМ»/2019</w:t>
      </w:r>
      <w:r w:rsidR="00C0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несостоявшимся </w:t>
      </w:r>
      <w:r w:rsidRPr="00101D60">
        <w:rPr>
          <w:sz w:val="28"/>
          <w:szCs w:val="28"/>
        </w:rPr>
        <w:t>и в соответствии с п. 5.15</w:t>
      </w:r>
      <w:r>
        <w:rPr>
          <w:sz w:val="28"/>
          <w:szCs w:val="28"/>
        </w:rPr>
        <w:t xml:space="preserve"> </w:t>
      </w:r>
      <w:r w:rsidRPr="00101D60">
        <w:rPr>
          <w:sz w:val="28"/>
          <w:szCs w:val="28"/>
        </w:rPr>
        <w:t>поручить отделу МТО Воронежского ВРЗ АО «ВРМ»  обеспечить</w:t>
      </w:r>
      <w:proofErr w:type="gramEnd"/>
      <w:r w:rsidRPr="00101D60">
        <w:rPr>
          <w:sz w:val="28"/>
          <w:szCs w:val="28"/>
        </w:rPr>
        <w:t xml:space="preserve"> в установленном порядке заключение договора с ООО «Желдортехпоставка» со стоимостью предложения: </w:t>
      </w:r>
      <w:r w:rsidRPr="00101D60">
        <w:rPr>
          <w:b/>
          <w:sz w:val="28"/>
          <w:szCs w:val="28"/>
        </w:rPr>
        <w:t xml:space="preserve">2 263 950,00 </w:t>
      </w:r>
      <w:r w:rsidRPr="00101D60">
        <w:rPr>
          <w:sz w:val="28"/>
          <w:szCs w:val="28"/>
        </w:rPr>
        <w:t xml:space="preserve">(два миллиона двести шестьдесят три тысячи девятьсот пятьдесят) рублей 00 копеек без учета НДС, </w:t>
      </w:r>
      <w:r w:rsidRPr="00101D60">
        <w:rPr>
          <w:b/>
          <w:sz w:val="28"/>
          <w:szCs w:val="28"/>
        </w:rPr>
        <w:t xml:space="preserve">2 716 740,00 </w:t>
      </w:r>
      <w:r w:rsidRPr="00101D60">
        <w:rPr>
          <w:sz w:val="28"/>
          <w:szCs w:val="28"/>
        </w:rPr>
        <w:t>(два миллиона семьсот шестнадцать тысяч семьсот сорок) рублей 00 копеек с учетом НДС.</w:t>
      </w:r>
    </w:p>
    <w:p w:rsidR="00C0632D" w:rsidRPr="001B567E" w:rsidRDefault="00C0632D" w:rsidP="00C0632D">
      <w:pPr>
        <w:ind w:firstLine="567"/>
        <w:jc w:val="both"/>
        <w:rPr>
          <w:sz w:val="28"/>
          <w:szCs w:val="28"/>
        </w:rPr>
      </w:pPr>
    </w:p>
    <w:p w:rsidR="00D604F7" w:rsidRPr="00C16F2C" w:rsidRDefault="00D604F7" w:rsidP="000E3EDD">
      <w:pPr>
        <w:ind w:firstLine="709"/>
        <w:jc w:val="both"/>
        <w:rPr>
          <w:sz w:val="28"/>
          <w:szCs w:val="28"/>
        </w:rPr>
      </w:pPr>
      <w:r w:rsidRPr="00C16F2C">
        <w:rPr>
          <w:sz w:val="28"/>
          <w:szCs w:val="28"/>
        </w:rPr>
        <w:t>.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20A11" w:rsidRDefault="000F7CFD" w:rsidP="000F7CFD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Решение принято единогласно.</w:t>
      </w:r>
    </w:p>
    <w:p w:rsidR="000F7CFD" w:rsidRPr="00220A11" w:rsidRDefault="000F7CFD" w:rsidP="000F7CFD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Подписи</w:t>
      </w:r>
      <w:bookmarkStart w:id="0" w:name="_GoBack"/>
      <w:bookmarkEnd w:id="0"/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sectPr w:rsidR="000F7CFD" w:rsidRPr="002C5883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1A" w:rsidRDefault="006A461A">
      <w:r>
        <w:separator/>
      </w:r>
    </w:p>
  </w:endnote>
  <w:endnote w:type="continuationSeparator" w:id="0">
    <w:p w:rsidR="006A461A" w:rsidRDefault="006A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1A" w:rsidRDefault="006A461A">
      <w:r>
        <w:separator/>
      </w:r>
    </w:p>
  </w:footnote>
  <w:footnote w:type="continuationSeparator" w:id="0">
    <w:p w:rsidR="006A461A" w:rsidRDefault="006A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2D" w:rsidRDefault="00EB6E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6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632D">
      <w:rPr>
        <w:rStyle w:val="a8"/>
        <w:noProof/>
      </w:rPr>
      <w:t>6</w:t>
    </w:r>
    <w:r>
      <w:rPr>
        <w:rStyle w:val="a8"/>
      </w:rPr>
      <w:fldChar w:fldCharType="end"/>
    </w:r>
  </w:p>
  <w:p w:rsidR="00C0632D" w:rsidRDefault="00C063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2D" w:rsidRDefault="00EB6EF7">
    <w:pPr>
      <w:pStyle w:val="a6"/>
      <w:jc w:val="center"/>
    </w:pPr>
    <w:r>
      <w:rPr>
        <w:noProof/>
      </w:rPr>
      <w:fldChar w:fldCharType="begin"/>
    </w:r>
    <w:r w:rsidR="006A461A">
      <w:rPr>
        <w:noProof/>
      </w:rPr>
      <w:instrText xml:space="preserve"> PAGE   \* MERGEFORMAT </w:instrText>
    </w:r>
    <w:r>
      <w:rPr>
        <w:noProof/>
      </w:rPr>
      <w:fldChar w:fldCharType="separate"/>
    </w:r>
    <w:r w:rsidR="001F4635">
      <w:rPr>
        <w:noProof/>
      </w:rPr>
      <w:t>2</w:t>
    </w:r>
    <w:r>
      <w:rPr>
        <w:noProof/>
      </w:rPr>
      <w:fldChar w:fldCharType="end"/>
    </w:r>
  </w:p>
  <w:p w:rsidR="00C0632D" w:rsidRDefault="00C06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164F6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3EDD"/>
    <w:rsid w:val="000E51AC"/>
    <w:rsid w:val="000E58C1"/>
    <w:rsid w:val="000F3FF6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4635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0A11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3F4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24C5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1A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474"/>
    <w:rsid w:val="00746CC7"/>
    <w:rsid w:val="00750072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4A1C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65E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5E5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50F9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615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632D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4112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6EF7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0FCC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02581-0D40-4993-9FBD-4405986A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 В</cp:lastModifiedBy>
  <cp:revision>3</cp:revision>
  <cp:lastPrinted>2019-06-25T14:01:00Z</cp:lastPrinted>
  <dcterms:created xsi:type="dcterms:W3CDTF">2019-06-26T09:15:00Z</dcterms:created>
  <dcterms:modified xsi:type="dcterms:W3CDTF">2019-06-26T10:55:00Z</dcterms:modified>
</cp:coreProperties>
</file>